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9DD" w:rsidRPr="006449DD" w:rsidRDefault="006449DD" w:rsidP="006449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449DD">
        <w:rPr>
          <w:rFonts w:ascii="Times New Roman" w:hAnsi="Times New Roman" w:cs="Times New Roman"/>
          <w:b/>
          <w:sz w:val="28"/>
          <w:szCs w:val="28"/>
        </w:rPr>
        <w:t xml:space="preserve">Составить доклад по </w:t>
      </w:r>
      <w:proofErr w:type="spellStart"/>
      <w:r w:rsidRPr="006449DD">
        <w:rPr>
          <w:rFonts w:ascii="Times New Roman" w:hAnsi="Times New Roman" w:cs="Times New Roman"/>
          <w:b/>
          <w:sz w:val="28"/>
          <w:szCs w:val="28"/>
        </w:rPr>
        <w:t>нормоконтролю</w:t>
      </w:r>
      <w:proofErr w:type="spellEnd"/>
      <w:r w:rsidRPr="006449DD">
        <w:rPr>
          <w:rFonts w:ascii="Times New Roman" w:hAnsi="Times New Roman" w:cs="Times New Roman"/>
          <w:b/>
          <w:sz w:val="28"/>
          <w:szCs w:val="28"/>
        </w:rPr>
        <w:t xml:space="preserve"> на тему (темы выбираем по порядковому номеру):</w:t>
      </w:r>
    </w:p>
    <w:p w:rsidR="006449DD" w:rsidRPr="006449DD" w:rsidRDefault="006449DD" w:rsidP="006449DD">
      <w:pPr>
        <w:pStyle w:val="a3"/>
        <w:numPr>
          <w:ilvl w:val="0"/>
          <w:numId w:val="1"/>
        </w:numPr>
        <w:shd w:val="clear" w:color="auto" w:fill="FFFFFF"/>
        <w:spacing w:before="360" w:after="0" w:line="264" w:lineRule="atLeast"/>
        <w:jc w:val="both"/>
        <w:outlineLvl w:val="0"/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lang w:eastAsia="ru-RU"/>
        </w:rPr>
      </w:pPr>
      <w:hyperlink r:id="rId5" w:history="1">
        <w:r w:rsidRPr="006449DD">
          <w:rPr>
            <w:rFonts w:ascii="Times New Roman" w:eastAsia="Times New Roman" w:hAnsi="Times New Roman" w:cs="Times New Roman"/>
            <w:bCs/>
            <w:color w:val="FF0000"/>
            <w:kern w:val="36"/>
            <w:sz w:val="28"/>
            <w:szCs w:val="28"/>
            <w:lang w:eastAsia="ru-RU"/>
          </w:rPr>
          <w:t>Информационные подсистемы АСУ</w:t>
        </w:r>
      </w:hyperlink>
    </w:p>
    <w:p w:rsidR="000750F1" w:rsidRPr="006449DD" w:rsidRDefault="006449DD" w:rsidP="006449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  <w:r w:rsidRPr="006449DD">
        <w:rPr>
          <w:rFonts w:ascii="Times New Roman" w:hAnsi="Times New Roman" w:cs="Times New Roman"/>
          <w:color w:val="FF0000"/>
          <w:sz w:val="28"/>
          <w:szCs w:val="28"/>
        </w:rPr>
        <w:t>Декомпозиция АСУ ТП</w:t>
      </w:r>
    </w:p>
    <w:p w:rsidR="006449DD" w:rsidRPr="006449DD" w:rsidRDefault="006449DD" w:rsidP="006449D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449DD">
        <w:rPr>
          <w:rFonts w:ascii="Times New Roman" w:hAnsi="Times New Roman" w:cs="Times New Roman"/>
          <w:color w:val="FF0000"/>
          <w:sz w:val="28"/>
          <w:szCs w:val="28"/>
        </w:rPr>
        <w:t>Автоматические защиты теплового оборудования</w:t>
      </w:r>
    </w:p>
    <w:sectPr w:rsidR="006449DD" w:rsidRPr="006449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BD0CA6"/>
    <w:multiLevelType w:val="hybridMultilevel"/>
    <w:tmpl w:val="90AC8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0FD"/>
    <w:rsid w:val="000750F1"/>
    <w:rsid w:val="004250FD"/>
    <w:rsid w:val="0064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D3D90"/>
  <w15:chartTrackingRefBased/>
  <w15:docId w15:val="{E04DCCEF-4C91-4410-B9C6-324C4B5E4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49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49D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449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6449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0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sutplectures.blogspot.com/2010/10/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2022-09-08T15:04:00Z</dcterms:created>
  <dcterms:modified xsi:type="dcterms:W3CDTF">2022-09-08T15:07:00Z</dcterms:modified>
</cp:coreProperties>
</file>